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4E" w:rsidRDefault="003B604E" w:rsidP="00E805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B60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How to </w:t>
      </w:r>
      <w:r w:rsidR="00E07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reate</w:t>
      </w:r>
      <w:r w:rsidRPr="003B60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 </w:t>
      </w:r>
      <w:r w:rsidR="00E07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</w:t>
      </w:r>
      <w:r w:rsidRPr="003B60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orkflow</w:t>
      </w:r>
      <w:r w:rsidR="00E07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within the BioExtract Server at </w:t>
      </w:r>
      <w:hyperlink r:id="rId7" w:history="1">
        <w:r w:rsidR="00E07964" w:rsidRPr="00E07964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bioextract.org</w:t>
        </w:r>
      </w:hyperlink>
    </w:p>
    <w:p w:rsidR="00E80585" w:rsidRPr="00FC09C9" w:rsidRDefault="00E80585" w:rsidP="00E80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C09C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Carol Lushbough</w:t>
      </w:r>
    </w:p>
    <w:p w:rsidR="00E80585" w:rsidRPr="00FC09C9" w:rsidRDefault="00E80585" w:rsidP="00E80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C09C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University of South Dakota</w:t>
      </w:r>
    </w:p>
    <w:p w:rsidR="00E80585" w:rsidRPr="00FC09C9" w:rsidRDefault="00E80585" w:rsidP="00E80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8" w:history="1">
        <w:r w:rsidRPr="00FC09C9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Carol.Lushbough@usd.edu</w:t>
        </w:r>
      </w:hyperlink>
    </w:p>
    <w:p w:rsidR="00E80585" w:rsidRPr="003B604E" w:rsidRDefault="00E80585" w:rsidP="00E80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34312D" w:rsidRDefault="00E80585" w:rsidP="00511F74">
      <w:pPr>
        <w:pStyle w:val="HTMLPreformatted"/>
        <w:rPr>
          <w:rFonts w:ascii="Times New Roman" w:hAnsi="Times New Roman"/>
          <w:color w:val="000000"/>
          <w:spacing w:val="-6"/>
          <w:sz w:val="22"/>
          <w:szCs w:val="22"/>
        </w:rPr>
      </w:pPr>
      <w:r>
        <w:rPr>
          <w:rFonts w:ascii="Times New Roman" w:hAnsi="Times New Roman"/>
          <w:color w:val="000000"/>
          <w:spacing w:val="-6"/>
          <w:sz w:val="22"/>
          <w:szCs w:val="22"/>
        </w:rPr>
        <w:t>This</w:t>
      </w:r>
      <w:r w:rsidR="0034312D">
        <w:rPr>
          <w:rFonts w:ascii="Times New Roman" w:hAnsi="Times New Roman"/>
          <w:color w:val="000000"/>
          <w:spacing w:val="-6"/>
          <w:sz w:val="22"/>
          <w:szCs w:val="22"/>
        </w:rPr>
        <w:t xml:space="preserve"> tutorial will </w:t>
      </w:r>
      <w:r>
        <w:rPr>
          <w:rFonts w:ascii="Times New Roman" w:hAnsi="Times New Roman"/>
          <w:color w:val="000000"/>
          <w:spacing w:val="-6"/>
          <w:sz w:val="22"/>
          <w:szCs w:val="22"/>
        </w:rPr>
        <w:t xml:space="preserve">demonstrate how to </w:t>
      </w:r>
      <w:r w:rsidR="0034312D">
        <w:rPr>
          <w:rFonts w:ascii="Times New Roman" w:hAnsi="Times New Roman"/>
          <w:color w:val="000000"/>
          <w:spacing w:val="-6"/>
          <w:sz w:val="22"/>
          <w:szCs w:val="22"/>
        </w:rPr>
        <w:t>perform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 xml:space="preserve">a 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phylogenetic analysis </w:t>
      </w:r>
      <w:r w:rsidR="0034312D">
        <w:rPr>
          <w:rFonts w:ascii="Times New Roman" w:hAnsi="Times New Roman"/>
          <w:color w:val="000000"/>
          <w:spacing w:val="-6"/>
          <w:sz w:val="22"/>
          <w:szCs w:val="22"/>
        </w:rPr>
        <w:t>on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a set of proteins where the starting point is a 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>query for specific nucleotide gene sequences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.  </w:t>
      </w:r>
      <w:r w:rsidR="00FC09C9">
        <w:rPr>
          <w:rFonts w:ascii="Times New Roman" w:hAnsi="Times New Roman" w:cs="Times New Roman"/>
          <w:color w:val="000000"/>
          <w:spacing w:val="-6"/>
          <w:sz w:val="22"/>
          <w:szCs w:val="22"/>
        </w:rPr>
        <w:t>T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he necessary steps for </w:t>
      </w:r>
      <w:r w:rsidR="00FC09C9">
        <w:rPr>
          <w:rFonts w:ascii="Times New Roman" w:hAnsi="Times New Roman" w:cs="Times New Roman"/>
          <w:color w:val="000000"/>
          <w:spacing w:val="-6"/>
          <w:sz w:val="22"/>
          <w:szCs w:val="22"/>
        </w:rPr>
        <w:t>creating this BioExtract Server workflow example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involve first 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>querying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the NCBI 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>N</w:t>
      </w:r>
      <w:r w:rsidR="00E16F4D" w:rsidRPr="00E16F4D">
        <w:rPr>
          <w:rFonts w:ascii="Times New Roman" w:hAnsi="Times New Roman"/>
          <w:color w:val="000000"/>
          <w:spacing w:val="-6"/>
          <w:sz w:val="22"/>
          <w:szCs w:val="22"/>
        </w:rPr>
        <w:t xml:space="preserve">ucleotide 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>C</w:t>
      </w:r>
      <w:r w:rsidR="00E16F4D" w:rsidRPr="00E16F4D">
        <w:rPr>
          <w:rFonts w:ascii="Times New Roman" w:hAnsi="Times New Roman"/>
          <w:color w:val="000000"/>
          <w:spacing w:val="-6"/>
          <w:sz w:val="22"/>
          <w:szCs w:val="22"/>
        </w:rPr>
        <w:t>ore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 xml:space="preserve"> data source</w:t>
      </w:r>
      <w:r w:rsidR="009A20E0">
        <w:rPr>
          <w:rFonts w:ascii="Times New Roman" w:hAnsi="Times New Roman"/>
          <w:color w:val="000000"/>
          <w:spacing w:val="-6"/>
          <w:sz w:val="22"/>
          <w:szCs w:val="22"/>
        </w:rPr>
        <w:t xml:space="preserve"> (</w:t>
      </w:r>
      <w:hyperlink r:id="rId9" w:history="1">
        <w:r w:rsidR="009A20E0" w:rsidRPr="009A20E0">
          <w:rPr>
            <w:rStyle w:val="Hyperlink"/>
            <w:rFonts w:ascii="Times New Roman" w:hAnsi="Times New Roman"/>
            <w:spacing w:val="-6"/>
            <w:sz w:val="22"/>
            <w:szCs w:val="22"/>
          </w:rPr>
          <w:t>http://www.ncbi.nlm.nih.gov</w:t>
        </w:r>
      </w:hyperlink>
      <w:r w:rsidR="00FC09C9">
        <w:rPr>
          <w:rFonts w:ascii="Times New Roman" w:hAnsi="Times New Roman"/>
          <w:color w:val="000000"/>
          <w:spacing w:val="-6"/>
          <w:sz w:val="22"/>
          <w:szCs w:val="22"/>
        </w:rPr>
        <w:t>) for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 xml:space="preserve"> </w:t>
      </w:r>
      <w:r w:rsidR="00511F74" w:rsidRPr="00511F74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the </w:t>
      </w:r>
      <w:r w:rsidR="00511F74" w:rsidRPr="009A20E0">
        <w:rPr>
          <w:rStyle w:val="HTMLCode"/>
          <w:rFonts w:ascii="Times New Roman" w:hAnsi="Times New Roman" w:cs="Times New Roman"/>
          <w:i/>
          <w:sz w:val="22"/>
          <w:szCs w:val="22"/>
        </w:rPr>
        <w:t>liliopsida chloroplast</w:t>
      </w:r>
      <w:r w:rsidR="00511F74" w:rsidRPr="00511F74">
        <w:rPr>
          <w:rStyle w:val="HTMLCode"/>
          <w:rFonts w:ascii="Times New Roman" w:hAnsi="Times New Roman" w:cs="Times New Roman"/>
          <w:sz w:val="22"/>
          <w:szCs w:val="22"/>
        </w:rPr>
        <w:t xml:space="preserve"> gene</w:t>
      </w:r>
      <w:r w:rsidR="00E16F4D" w:rsidRPr="00511F74">
        <w:rPr>
          <w:rStyle w:val="HTMLCode"/>
          <w:rFonts w:ascii="Times New Roman" w:hAnsi="Times New Roman" w:cs="Times New Roman"/>
          <w:sz w:val="22"/>
          <w:szCs w:val="22"/>
        </w:rPr>
        <w:t xml:space="preserve"> </w:t>
      </w:r>
      <w:r w:rsidR="00511F74" w:rsidRPr="00511F74">
        <w:rPr>
          <w:rStyle w:val="HTMLCode"/>
          <w:rFonts w:ascii="Times New Roman" w:hAnsi="Times New Roman" w:cs="Times New Roman"/>
          <w:i/>
          <w:sz w:val="22"/>
          <w:szCs w:val="22"/>
        </w:rPr>
        <w:t>petB</w:t>
      </w:r>
      <w:r w:rsidR="00511F74">
        <w:rPr>
          <w:rStyle w:val="HTMLCode"/>
          <w:rFonts w:ascii="Times New Roman" w:hAnsi="Times New Roman" w:cs="Times New Roman"/>
          <w:sz w:val="22"/>
          <w:szCs w:val="22"/>
        </w:rPr>
        <w:t>.</w:t>
      </w:r>
      <w:r w:rsidR="00E16F4D" w:rsidRPr="00E16F4D">
        <w:rPr>
          <w:rFonts w:ascii="Times New Roman" w:hAnsi="Times New Roman"/>
          <w:color w:val="000000"/>
          <w:spacing w:val="-6"/>
          <w:sz w:val="22"/>
          <w:szCs w:val="22"/>
        </w:rPr>
        <w:t xml:space="preserve"> 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Next</w:t>
      </w:r>
      <w:r w:rsidR="00E16F4D">
        <w:rPr>
          <w:rFonts w:ascii="Times New Roman" w:hAnsi="Times New Roman"/>
          <w:color w:val="000000"/>
          <w:spacing w:val="-6"/>
          <w:sz w:val="22"/>
          <w:szCs w:val="22"/>
        </w:rPr>
        <w:t>,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the </w:t>
      </w:r>
      <w:r w:rsidR="00511F74">
        <w:rPr>
          <w:rFonts w:ascii="Times New Roman" w:hAnsi="Times New Roman" w:cs="Times New Roman"/>
          <w:color w:val="000000"/>
          <w:spacing w:val="-6"/>
          <w:sz w:val="22"/>
          <w:szCs w:val="22"/>
        </w:rPr>
        <w:t>data extract resulting from this query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is used as input into </w:t>
      </w:r>
      <w:r w:rsidR="0034312D" w:rsidRPr="0034312D">
        <w:rPr>
          <w:rFonts w:ascii="Times New Roman" w:hAnsi="Times New Roman" w:cs="Times New Roman"/>
          <w:i/>
          <w:sz w:val="22"/>
          <w:szCs w:val="22"/>
        </w:rPr>
        <w:t>Vmatch</w:t>
      </w:r>
      <w:r w:rsidR="0034312D" w:rsidRPr="0034312D">
        <w:rPr>
          <w:rFonts w:ascii="Times New Roman" w:hAnsi="Times New Roman" w:cs="Times New Roman"/>
          <w:sz w:val="22"/>
          <w:szCs w:val="22"/>
        </w:rPr>
        <w:t xml:space="preserve"> (see </w:t>
      </w:r>
      <w:hyperlink r:id="rId10" w:history="1">
        <w:r w:rsidR="0034312D" w:rsidRPr="0034312D">
          <w:rPr>
            <w:rStyle w:val="Hyperlink"/>
            <w:rFonts w:ascii="Times New Roman" w:hAnsi="Times New Roman" w:cs="Times New Roman"/>
            <w:spacing w:val="-6"/>
            <w:sz w:val="22"/>
            <w:szCs w:val="22"/>
          </w:rPr>
          <w:t>http://www.vmatch.de/</w:t>
        </w:r>
      </w:hyperlink>
      <w:r w:rsidR="0034312D" w:rsidRPr="0034312D">
        <w:rPr>
          <w:rFonts w:ascii="Times New Roman" w:hAnsi="Times New Roman" w:cs="Times New Roman"/>
          <w:sz w:val="22"/>
          <w:szCs w:val="22"/>
        </w:rPr>
        <w:t>) to remove dupl</w:t>
      </w:r>
      <w:r w:rsidR="0034312D" w:rsidRPr="0034312D">
        <w:rPr>
          <w:rFonts w:ascii="Times New Roman" w:hAnsi="Times New Roman" w:cs="Times New Roman"/>
          <w:sz w:val="22"/>
          <w:szCs w:val="22"/>
        </w:rPr>
        <w:t>i</w:t>
      </w:r>
      <w:r w:rsidR="0034312D" w:rsidRPr="0034312D">
        <w:rPr>
          <w:rFonts w:ascii="Times New Roman" w:hAnsi="Times New Roman" w:cs="Times New Roman"/>
          <w:sz w:val="22"/>
          <w:szCs w:val="22"/>
        </w:rPr>
        <w:t>cate s</w:t>
      </w:r>
      <w:r w:rsidR="0034312D" w:rsidRPr="0034312D">
        <w:rPr>
          <w:rFonts w:ascii="Times New Roman" w:hAnsi="Times New Roman" w:cs="Times New Roman"/>
          <w:sz w:val="22"/>
          <w:szCs w:val="22"/>
        </w:rPr>
        <w:t>e</w:t>
      </w:r>
      <w:r w:rsidR="0034312D" w:rsidRPr="0034312D">
        <w:rPr>
          <w:rFonts w:ascii="Times New Roman" w:hAnsi="Times New Roman" w:cs="Times New Roman"/>
          <w:sz w:val="22"/>
          <w:szCs w:val="22"/>
        </w:rPr>
        <w:t>quences.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="00D53862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The resulting </w:t>
      </w:r>
      <w:r w:rsidR="00724B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unique </w:t>
      </w:r>
      <w:r w:rsidR="00511F74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records are converted into GenBank format and the </w:t>
      </w:r>
      <w:r w:rsidR="0034312D" w:rsidRPr="00724B2D">
        <w:rPr>
          <w:rFonts w:ascii="Times New Roman" w:hAnsi="Times New Roman" w:cs="Times New Roman"/>
          <w:i/>
          <w:color w:val="000000"/>
          <w:spacing w:val="-6"/>
          <w:sz w:val="22"/>
          <w:szCs w:val="22"/>
        </w:rPr>
        <w:t>fetchTranslation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tool is invoked. </w:t>
      </w:r>
      <w:r w:rsidR="00D53862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The execution of </w:t>
      </w:r>
      <w:r w:rsidR="009A20E0">
        <w:rPr>
          <w:rFonts w:ascii="Times New Roman" w:hAnsi="Times New Roman" w:cs="Times New Roman"/>
          <w:color w:val="000000"/>
          <w:spacing w:val="-6"/>
          <w:sz w:val="22"/>
          <w:szCs w:val="22"/>
        </w:rPr>
        <w:t>the fetch translation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tool returns the protein translations from the GenBank-annotated coding s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e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quence (CDS) regions</w:t>
      </w:r>
      <w:r w:rsidR="0034312D" w:rsidRPr="0034312D">
        <w:rPr>
          <w:rFonts w:ascii="Times New Roman" w:hAnsi="Times New Roman" w:cs="Times New Roman"/>
          <w:sz w:val="22"/>
          <w:szCs w:val="22"/>
        </w:rPr>
        <w:t xml:space="preserve"> (in FASTA format). 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Finally, the </w:t>
      </w:r>
      <w:r w:rsidR="0034312D" w:rsidRPr="0034312D">
        <w:rPr>
          <w:rFonts w:ascii="Times New Roman" w:hAnsi="Times New Roman" w:cs="Times New Roman"/>
          <w:i/>
          <w:color w:val="000000"/>
          <w:spacing w:val="-6"/>
          <w:sz w:val="22"/>
          <w:szCs w:val="22"/>
        </w:rPr>
        <w:t>ClustalW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="009A20E0">
        <w:rPr>
          <w:rFonts w:ascii="Times New Roman" w:hAnsi="Times New Roman" w:cs="Times New Roman"/>
          <w:color w:val="000000"/>
          <w:spacing w:val="-6"/>
          <w:sz w:val="22"/>
          <w:szCs w:val="22"/>
        </w:rPr>
        <w:t>(</w:t>
      </w:r>
      <w:hyperlink r:id="rId11" w:history="1">
        <w:r w:rsidR="009A20E0" w:rsidRPr="009A20E0">
          <w:rPr>
            <w:rStyle w:val="Hyperlink"/>
            <w:rFonts w:ascii="Times New Roman" w:hAnsi="Times New Roman" w:cs="Times New Roman"/>
            <w:spacing w:val="-6"/>
            <w:sz w:val="22"/>
            <w:szCs w:val="22"/>
          </w:rPr>
          <w:t>http://www.clustal.org</w:t>
        </w:r>
      </w:hyperlink>
      <w:r w:rsidR="009A20E0" w:rsidRPr="009A20E0">
        <w:rPr>
          <w:rFonts w:ascii="Times New Roman" w:hAnsi="Times New Roman" w:cs="Times New Roman"/>
          <w:color w:val="000000"/>
          <w:spacing w:val="-6"/>
          <w:sz w:val="22"/>
          <w:szCs w:val="22"/>
        </w:rPr>
        <w:t>/</w:t>
      </w:r>
      <w:r w:rsidR="009A20E0">
        <w:rPr>
          <w:rFonts w:ascii="Times New Roman" w:hAnsi="Times New Roman" w:cs="Times New Roman"/>
          <w:color w:val="000000"/>
          <w:spacing w:val="-6"/>
          <w:sz w:val="22"/>
          <w:szCs w:val="22"/>
        </w:rPr>
        <w:t>)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tool is </w:t>
      </w:r>
      <w:r w:rsidR="00724B2D">
        <w:rPr>
          <w:rFonts w:ascii="Times New Roman" w:hAnsi="Times New Roman" w:cs="Times New Roman"/>
          <w:color w:val="000000"/>
          <w:spacing w:val="-6"/>
          <w:sz w:val="22"/>
          <w:szCs w:val="22"/>
        </w:rPr>
        <w:t>executed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to cr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e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ate the multiple sequence alignment with the i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n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put specified as coming from the previously executed tool (i.e., the extracted protein sequences) and to define and draw a dendrogram that represents how the sequences are r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e</w:t>
      </w:r>
      <w:r w:rsidR="0034312D" w:rsidRPr="0034312D">
        <w:rPr>
          <w:rFonts w:ascii="Times New Roman" w:hAnsi="Times New Roman" w:cs="Times New Roman"/>
          <w:color w:val="000000"/>
          <w:spacing w:val="-6"/>
          <w:sz w:val="22"/>
          <w:szCs w:val="22"/>
        </w:rPr>
        <w:t>lated.</w:t>
      </w:r>
    </w:p>
    <w:p w:rsidR="00660A83" w:rsidRDefault="00660A83" w:rsidP="0034312D">
      <w:pPr>
        <w:pStyle w:val="PARAGRAPH"/>
        <w:rPr>
          <w:rFonts w:ascii="Times New Roman" w:hAnsi="Times New Roman"/>
          <w:color w:val="000000"/>
          <w:spacing w:val="-6"/>
          <w:sz w:val="22"/>
          <w:szCs w:val="22"/>
        </w:rPr>
      </w:pPr>
    </w:p>
    <w:p w:rsidR="00511F74" w:rsidRPr="00511F74" w:rsidRDefault="00511F74" w:rsidP="00511F7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F74">
        <w:rPr>
          <w:rFonts w:ascii="Times New Roman" w:eastAsia="Times New Roman" w:hAnsi="Times New Roman" w:cs="Times New Roman"/>
          <w:b/>
          <w:bCs/>
          <w:sz w:val="36"/>
          <w:szCs w:val="36"/>
        </w:rPr>
        <w:t>Signing in as a Registered User</w:t>
      </w:r>
    </w:p>
    <w:p w:rsidR="003B604E" w:rsidRPr="0034312D" w:rsidRDefault="00FC09C9" w:rsidP="003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order to save </w:t>
      </w:r>
      <w:r w:rsidR="00E704C1">
        <w:rPr>
          <w:rFonts w:ascii="Times New Roman" w:eastAsia="Times New Roman" w:hAnsi="Times New Roman" w:cs="Times New Roman"/>
        </w:rPr>
        <w:t>the workflow,</w:t>
      </w:r>
      <w:r w:rsidR="00E704C1" w:rsidRPr="003B604E">
        <w:rPr>
          <w:rFonts w:ascii="Times New Roman" w:eastAsia="Times New Roman" w:hAnsi="Times New Roman" w:cs="Times New Roman"/>
        </w:rPr>
        <w:t xml:space="preserve"> sign</w:t>
      </w:r>
      <w:r w:rsidR="003B604E" w:rsidRPr="003B604E">
        <w:rPr>
          <w:rFonts w:ascii="Times New Roman" w:eastAsia="Times New Roman" w:hAnsi="Times New Roman" w:cs="Times New Roman"/>
        </w:rPr>
        <w:t xml:space="preserve"> in</w:t>
      </w:r>
      <w:r w:rsidR="003B604E" w:rsidRPr="0034312D">
        <w:rPr>
          <w:rFonts w:ascii="Times New Roman" w:eastAsia="Times New Roman" w:hAnsi="Times New Roman" w:cs="Times New Roman"/>
        </w:rPr>
        <w:t xml:space="preserve"> as a registered user</w:t>
      </w:r>
      <w:r w:rsidR="003B604E" w:rsidRPr="003B604E">
        <w:rPr>
          <w:rFonts w:ascii="Times New Roman" w:eastAsia="Times New Roman" w:hAnsi="Times New Roman" w:cs="Times New Roman"/>
        </w:rPr>
        <w:t xml:space="preserve"> before continuing with the tutorial.</w:t>
      </w:r>
    </w:p>
    <w:p w:rsidR="003B604E" w:rsidRPr="003B604E" w:rsidRDefault="003B604E" w:rsidP="003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4560" cy="15773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E" w:rsidRPr="00511F74" w:rsidRDefault="003B604E" w:rsidP="00511F7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F74">
        <w:rPr>
          <w:rFonts w:ascii="Times New Roman" w:eastAsia="Times New Roman" w:hAnsi="Times New Roman" w:cs="Times New Roman"/>
          <w:b/>
          <w:bCs/>
          <w:sz w:val="36"/>
          <w:szCs w:val="36"/>
        </w:rPr>
        <w:t>Prepare for Recording</w:t>
      </w:r>
    </w:p>
    <w:p w:rsidR="00E07964" w:rsidRPr="0034312D" w:rsidRDefault="003B604E" w:rsidP="003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4312D">
        <w:rPr>
          <w:rFonts w:ascii="Times New Roman" w:eastAsia="Times New Roman" w:hAnsi="Times New Roman" w:cs="Times New Roman"/>
        </w:rPr>
        <w:t xml:space="preserve">BioExtract Server workflows are </w:t>
      </w:r>
      <w:r w:rsidR="00E07964" w:rsidRPr="0034312D">
        <w:rPr>
          <w:rFonts w:ascii="Times New Roman" w:eastAsia="Times New Roman" w:hAnsi="Times New Roman" w:cs="Times New Roman"/>
        </w:rPr>
        <w:t xml:space="preserve">created by “recording” in the background steps executed by users as they work with the system. </w:t>
      </w:r>
      <w:r w:rsidRPr="0034312D">
        <w:rPr>
          <w:rFonts w:ascii="Times New Roman" w:eastAsia="Times New Roman" w:hAnsi="Times New Roman" w:cs="Times New Roman"/>
        </w:rPr>
        <w:t>When first signing into the BioExtract Server, the</w:t>
      </w:r>
      <w:r w:rsidR="00E07964" w:rsidRPr="0034312D">
        <w:rPr>
          <w:rFonts w:ascii="Times New Roman" w:eastAsia="Times New Roman" w:hAnsi="Times New Roman" w:cs="Times New Roman"/>
        </w:rPr>
        <w:t xml:space="preserve"> recording area is empty. But, if there have be</w:t>
      </w:r>
      <w:r w:rsidR="00957350">
        <w:rPr>
          <w:rFonts w:ascii="Times New Roman" w:eastAsia="Times New Roman" w:hAnsi="Times New Roman" w:cs="Times New Roman"/>
        </w:rPr>
        <w:t>en</w:t>
      </w:r>
      <w:r w:rsidR="00E07964" w:rsidRPr="0034312D">
        <w:rPr>
          <w:rFonts w:ascii="Times New Roman" w:eastAsia="Times New Roman" w:hAnsi="Times New Roman" w:cs="Times New Roman"/>
        </w:rPr>
        <w:t xml:space="preserve"> previously executed steps that are not meant to be part of the workflow being created, click on the </w:t>
      </w:r>
      <w:r w:rsidR="00E07964" w:rsidRPr="0034312D">
        <w:rPr>
          <w:rFonts w:ascii="Times New Roman" w:eastAsia="Times New Roman" w:hAnsi="Times New Roman" w:cs="Times New Roman"/>
          <w:b/>
          <w:i/>
          <w:color w:val="3F8F6B"/>
        </w:rPr>
        <w:t>Create and Import Workflows</w:t>
      </w:r>
      <w:r w:rsidR="00E07964" w:rsidRPr="0034312D">
        <w:rPr>
          <w:rFonts w:ascii="Times New Roman" w:eastAsia="Times New Roman" w:hAnsi="Times New Roman" w:cs="Times New Roman"/>
        </w:rPr>
        <w:t xml:space="preserve"> node on the Workflow tab.</w:t>
      </w:r>
      <w:r w:rsidRPr="0034312D">
        <w:rPr>
          <w:rFonts w:ascii="Times New Roman" w:eastAsia="Times New Roman" w:hAnsi="Times New Roman" w:cs="Times New Roman"/>
        </w:rPr>
        <w:t xml:space="preserve"> </w:t>
      </w:r>
      <w:r w:rsidR="00E07964" w:rsidRPr="0034312D">
        <w:rPr>
          <w:rFonts w:ascii="Times New Roman" w:eastAsia="Times New Roman" w:hAnsi="Times New Roman" w:cs="Times New Roman"/>
        </w:rPr>
        <w:t xml:space="preserve"> Then click the </w:t>
      </w:r>
      <w:r w:rsidR="00E07964" w:rsidRPr="0034312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043940" cy="167640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964" w:rsidRPr="0034312D">
        <w:rPr>
          <w:rFonts w:ascii="Times New Roman" w:eastAsia="Times New Roman" w:hAnsi="Times New Roman" w:cs="Times New Roman"/>
        </w:rPr>
        <w:t xml:space="preserve">button. </w:t>
      </w:r>
    </w:p>
    <w:p w:rsidR="00E07964" w:rsidRDefault="00957350" w:rsidP="00E07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350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0.05pt;margin-top:-6.8pt;width:153.95pt;height:23pt;z-index:251663360;mso-width-relative:margin;mso-height-relative:margin" fillcolor="white [3201]" strokecolor="#f79646 [3209]">
            <v:shadow color="#868686"/>
            <v:textbox>
              <w:txbxContent>
                <w:p w:rsidR="00957350" w:rsidRDefault="00957350">
                  <w:r>
                    <w:t>Clear workflow recording area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5.8pt;margin-top:16.2pt;width:130.2pt;height:58.2pt;flip:x;z-index:251661312" o:connectortype="straight" strokecolor="#f79646 [3209]" strokeweight="2.5pt">
            <v:stroke endarrow="block"/>
            <v:shadow color="#868686"/>
          </v:shape>
        </w:pict>
      </w:r>
      <w:r w:rsidR="00E079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5210" cy="232417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232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4" w:rsidRPr="00511F74" w:rsidRDefault="00511F74" w:rsidP="00511F7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Execut</w:t>
      </w:r>
      <w:r w:rsidR="00E704C1">
        <w:rPr>
          <w:rFonts w:ascii="Times New Roman" w:eastAsia="Times New Roman" w:hAnsi="Times New Roman" w:cs="Times New Roman"/>
          <w:b/>
          <w:bCs/>
          <w:sz w:val="36"/>
          <w:szCs w:val="36"/>
        </w:rPr>
        <w:t>ing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Query</w:t>
      </w:r>
    </w:p>
    <w:p w:rsidR="00511F74" w:rsidRPr="004247BB" w:rsidRDefault="003B604E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B604E">
        <w:rPr>
          <w:rFonts w:ascii="Times New Roman" w:eastAsia="Times New Roman" w:hAnsi="Times New Roman" w:cs="Times New Roman"/>
        </w:rPr>
        <w:t xml:space="preserve">Click </w:t>
      </w:r>
      <w:r w:rsidR="00511F74" w:rsidRPr="004247BB">
        <w:rPr>
          <w:rFonts w:ascii="Times New Roman" w:eastAsia="Times New Roman" w:hAnsi="Times New Roman" w:cs="Times New Roman"/>
        </w:rPr>
        <w:t xml:space="preserve">the </w:t>
      </w:r>
      <w:r w:rsidR="00E704C1">
        <w:rPr>
          <w:rFonts w:ascii="Times New Roman" w:eastAsia="Times New Roman" w:hAnsi="Times New Roman" w:cs="Times New Roman"/>
        </w:rPr>
        <w:t>“</w:t>
      </w:r>
      <w:r w:rsidR="00511F74" w:rsidRPr="004247BB">
        <w:rPr>
          <w:rFonts w:ascii="Times New Roman" w:eastAsia="Times New Roman" w:hAnsi="Times New Roman" w:cs="Times New Roman"/>
        </w:rPr>
        <w:t>Query</w:t>
      </w:r>
      <w:r w:rsidR="00E704C1">
        <w:rPr>
          <w:rFonts w:ascii="Times New Roman" w:eastAsia="Times New Roman" w:hAnsi="Times New Roman" w:cs="Times New Roman"/>
        </w:rPr>
        <w:t>” t</w:t>
      </w:r>
      <w:r w:rsidR="00511F74" w:rsidRPr="004247BB">
        <w:rPr>
          <w:rFonts w:ascii="Times New Roman" w:eastAsia="Times New Roman" w:hAnsi="Times New Roman" w:cs="Times New Roman"/>
        </w:rPr>
        <w:t>ab</w:t>
      </w:r>
    </w:p>
    <w:p w:rsidR="003B604E" w:rsidRPr="003B604E" w:rsidRDefault="00511F74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247BB">
        <w:rPr>
          <w:rFonts w:ascii="Times New Roman" w:eastAsia="Times New Roman" w:hAnsi="Times New Roman" w:cs="Times New Roman"/>
        </w:rPr>
        <w:t xml:space="preserve">Select the </w:t>
      </w:r>
      <w:r w:rsidR="004247BB" w:rsidRPr="004247BB">
        <w:rPr>
          <w:rFonts w:ascii="Times New Roman" w:eastAsia="Times New Roman" w:hAnsi="Times New Roman" w:cs="Times New Roman"/>
          <w:i/>
        </w:rPr>
        <w:t>NCBI Core Nucleotide</w:t>
      </w:r>
      <w:r w:rsidR="004247BB" w:rsidRPr="004247BB">
        <w:rPr>
          <w:rFonts w:ascii="Times New Roman" w:eastAsia="Times New Roman" w:hAnsi="Times New Roman" w:cs="Times New Roman"/>
        </w:rPr>
        <w:t xml:space="preserve"> data source f</w:t>
      </w:r>
      <w:r w:rsidR="00E704C1">
        <w:rPr>
          <w:rFonts w:ascii="Times New Roman" w:eastAsia="Times New Roman" w:hAnsi="Times New Roman" w:cs="Times New Roman"/>
        </w:rPr>
        <w:t>rom</w:t>
      </w:r>
      <w:r w:rsidR="004247BB" w:rsidRPr="004247BB">
        <w:rPr>
          <w:rFonts w:ascii="Times New Roman" w:eastAsia="Times New Roman" w:hAnsi="Times New Roman" w:cs="Times New Roman"/>
        </w:rPr>
        <w:t xml:space="preserve"> the list of available data</w:t>
      </w:r>
      <w:r w:rsidR="00E704C1">
        <w:rPr>
          <w:rFonts w:ascii="Times New Roman" w:eastAsia="Times New Roman" w:hAnsi="Times New Roman" w:cs="Times New Roman"/>
        </w:rPr>
        <w:t xml:space="preserve"> </w:t>
      </w:r>
      <w:r w:rsidR="004247BB" w:rsidRPr="004247BB">
        <w:rPr>
          <w:rFonts w:ascii="Times New Roman" w:eastAsia="Times New Roman" w:hAnsi="Times New Roman" w:cs="Times New Roman"/>
        </w:rPr>
        <w:t>sources.</w:t>
      </w:r>
    </w:p>
    <w:p w:rsidR="003B604E" w:rsidRPr="003B604E" w:rsidRDefault="004247BB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247BB">
        <w:rPr>
          <w:rFonts w:ascii="Times New Roman" w:eastAsia="Times New Roman" w:hAnsi="Times New Roman" w:cs="Times New Roman"/>
        </w:rPr>
        <w:t xml:space="preserve">Select the </w:t>
      </w:r>
      <w:r w:rsidRPr="004247BB">
        <w:rPr>
          <w:rFonts w:ascii="Times New Roman" w:eastAsia="Times New Roman" w:hAnsi="Times New Roman" w:cs="Times New Roman"/>
          <w:i/>
        </w:rPr>
        <w:t>Organism</w:t>
      </w:r>
      <w:r w:rsidRPr="004247BB">
        <w:rPr>
          <w:rFonts w:ascii="Times New Roman" w:eastAsia="Times New Roman" w:hAnsi="Times New Roman" w:cs="Times New Roman"/>
        </w:rPr>
        <w:t xml:space="preserve"> search </w:t>
      </w:r>
      <w:r w:rsidR="00E704C1">
        <w:rPr>
          <w:rFonts w:ascii="Times New Roman" w:eastAsia="Times New Roman" w:hAnsi="Times New Roman" w:cs="Times New Roman"/>
        </w:rPr>
        <w:t>filed</w:t>
      </w:r>
      <w:r w:rsidRPr="004247BB">
        <w:rPr>
          <w:rFonts w:ascii="Times New Roman" w:eastAsia="Times New Roman" w:hAnsi="Times New Roman" w:cs="Times New Roman"/>
        </w:rPr>
        <w:t xml:space="preserve"> and enter </w:t>
      </w:r>
      <w:r w:rsidRPr="00E704C1">
        <w:rPr>
          <w:rFonts w:ascii="Times New Roman" w:eastAsia="Times New Roman" w:hAnsi="Times New Roman" w:cs="Times New Roman"/>
          <w:b/>
          <w:i/>
        </w:rPr>
        <w:t>liliopsida</w:t>
      </w:r>
    </w:p>
    <w:p w:rsidR="004247BB" w:rsidRPr="004247BB" w:rsidRDefault="004247BB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247BB">
        <w:rPr>
          <w:rFonts w:ascii="Times New Roman" w:eastAsia="Times New Roman" w:hAnsi="Times New Roman" w:cs="Times New Roman"/>
        </w:rPr>
        <w:t xml:space="preserve">Click the </w:t>
      </w:r>
      <w:r w:rsidRPr="004247B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75360" cy="13716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7BB">
        <w:rPr>
          <w:rFonts w:ascii="Times New Roman" w:eastAsia="Times New Roman" w:hAnsi="Times New Roman" w:cs="Times New Roman"/>
        </w:rPr>
        <w:t xml:space="preserve"> </w:t>
      </w:r>
      <w:r w:rsidR="009D0BC0">
        <w:rPr>
          <w:rFonts w:ascii="Times New Roman" w:eastAsia="Times New Roman" w:hAnsi="Times New Roman" w:cs="Times New Roman"/>
        </w:rPr>
        <w:t>three times</w:t>
      </w:r>
    </w:p>
    <w:p w:rsidR="004247BB" w:rsidRDefault="004247BB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7BB">
        <w:rPr>
          <w:rFonts w:ascii="Times New Roman" w:eastAsia="Times New Roman" w:hAnsi="Times New Roman" w:cs="Times New Roman"/>
        </w:rPr>
        <w:t xml:space="preserve">Select the </w:t>
      </w:r>
      <w:r w:rsidRPr="004247BB">
        <w:rPr>
          <w:rFonts w:ascii="Times New Roman" w:eastAsia="Times New Roman" w:hAnsi="Times New Roman" w:cs="Times New Roman"/>
          <w:i/>
        </w:rPr>
        <w:t>Definition</w:t>
      </w:r>
      <w:r w:rsidRPr="004247BB">
        <w:rPr>
          <w:rFonts w:ascii="Times New Roman" w:eastAsia="Times New Roman" w:hAnsi="Times New Roman" w:cs="Times New Roman"/>
        </w:rPr>
        <w:t xml:space="preserve"> search field and enter the term </w:t>
      </w:r>
      <w:r w:rsidRPr="00E704C1">
        <w:rPr>
          <w:rFonts w:ascii="Times New Roman" w:eastAsia="Times New Roman" w:hAnsi="Times New Roman" w:cs="Times New Roman"/>
          <w:b/>
          <w:i/>
        </w:rPr>
        <w:t>chloroplast</w:t>
      </w:r>
      <w:r w:rsidRPr="00424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7BB" w:rsidRPr="004247BB" w:rsidRDefault="004247BB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7BB">
        <w:rPr>
          <w:rFonts w:ascii="Times New Roman" w:eastAsia="Times New Roman" w:hAnsi="Times New Roman" w:cs="Times New Roman"/>
        </w:rPr>
        <w:t xml:space="preserve">Select the </w:t>
      </w:r>
      <w:r w:rsidR="009D0BC0">
        <w:rPr>
          <w:rFonts w:ascii="Times New Roman" w:eastAsia="Times New Roman" w:hAnsi="Times New Roman" w:cs="Times New Roman"/>
          <w:i/>
        </w:rPr>
        <w:t>Definition</w:t>
      </w:r>
      <w:r w:rsidRPr="004247BB">
        <w:rPr>
          <w:rFonts w:ascii="Times New Roman" w:eastAsia="Times New Roman" w:hAnsi="Times New Roman" w:cs="Times New Roman"/>
        </w:rPr>
        <w:t xml:space="preserve"> search field and enter the term </w:t>
      </w:r>
      <w:r w:rsidRPr="00E704C1">
        <w:rPr>
          <w:rFonts w:ascii="Times New Roman" w:eastAsia="Times New Roman" w:hAnsi="Times New Roman" w:cs="Times New Roman"/>
          <w:b/>
          <w:i/>
        </w:rPr>
        <w:t>petB</w:t>
      </w:r>
    </w:p>
    <w:p w:rsidR="009D0BC0" w:rsidRPr="004247BB" w:rsidRDefault="009D0BC0" w:rsidP="009D0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7BB">
        <w:rPr>
          <w:rFonts w:ascii="Times New Roman" w:eastAsia="Times New Roman" w:hAnsi="Times New Roman" w:cs="Times New Roman"/>
        </w:rPr>
        <w:t xml:space="preserve">Select the </w:t>
      </w:r>
      <w:r>
        <w:rPr>
          <w:rFonts w:ascii="Times New Roman" w:eastAsia="Times New Roman" w:hAnsi="Times New Roman" w:cs="Times New Roman"/>
          <w:i/>
        </w:rPr>
        <w:t>Definition</w:t>
      </w:r>
      <w:r w:rsidRPr="004247BB">
        <w:rPr>
          <w:rFonts w:ascii="Times New Roman" w:eastAsia="Times New Roman" w:hAnsi="Times New Roman" w:cs="Times New Roman"/>
        </w:rPr>
        <w:t xml:space="preserve"> search field and enter the term </w:t>
      </w:r>
      <w:r w:rsidR="007E0609" w:rsidRPr="00E704C1">
        <w:rPr>
          <w:rFonts w:ascii="Times New Roman" w:eastAsia="Times New Roman" w:hAnsi="Times New Roman" w:cs="Times New Roman"/>
          <w:b/>
          <w:i/>
        </w:rPr>
        <w:t>gene</w:t>
      </w:r>
    </w:p>
    <w:p w:rsidR="004247BB" w:rsidRDefault="004247BB" w:rsidP="003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7BB">
        <w:rPr>
          <w:rFonts w:ascii="Times New Roman" w:eastAsia="Times New Roman" w:hAnsi="Times New Roman" w:cs="Times New Roman"/>
        </w:rPr>
        <w:t>Click the</w:t>
      </w:r>
      <w:r w:rsidRPr="004247BB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>
            <wp:extent cx="861060" cy="1524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7BB">
        <w:rPr>
          <w:rFonts w:ascii="Times New Roman" w:eastAsia="Times New Roman" w:hAnsi="Times New Roman" w:cs="Times New Roman"/>
          <w:sz w:val="24"/>
          <w:szCs w:val="24"/>
        </w:rPr>
        <w:t xml:space="preserve"> button</w:t>
      </w:r>
    </w:p>
    <w:p w:rsidR="004247BB" w:rsidRDefault="004247BB" w:rsidP="00A4100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7BB">
        <w:rPr>
          <w:rFonts w:ascii="Times New Roman" w:eastAsia="Times New Roman" w:hAnsi="Times New Roman" w:cs="Times New Roman"/>
          <w:sz w:val="24"/>
          <w:szCs w:val="24"/>
        </w:rPr>
        <w:t xml:space="preserve">Click the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247BB">
        <w:rPr>
          <w:rFonts w:ascii="Times New Roman" w:eastAsia="Times New Roman" w:hAnsi="Times New Roman" w:cs="Times New Roman"/>
          <w:sz w:val="24"/>
          <w:szCs w:val="24"/>
        </w:rPr>
        <w:t>Extracts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247BB">
        <w:rPr>
          <w:rFonts w:ascii="Times New Roman" w:eastAsia="Times New Roman" w:hAnsi="Times New Roman" w:cs="Times New Roman"/>
          <w:sz w:val="24"/>
          <w:szCs w:val="24"/>
        </w:rPr>
        <w:t xml:space="preserve"> tab to view the results.</w:t>
      </w:r>
      <w:r w:rsidR="009D0BC0" w:rsidRPr="009D0BC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D0B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6493" cy="3512820"/>
            <wp:effectExtent l="19050" t="0" r="0" b="0"/>
            <wp:docPr id="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32" cy="35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7BB" w:rsidRDefault="004247BB" w:rsidP="00E704C1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Remove the Duplicate Records</w:t>
      </w:r>
    </w:p>
    <w:p w:rsidR="00A41007" w:rsidRPr="00E704C1" w:rsidRDefault="00A41007" w:rsidP="00A41007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4247BB" w:rsidRDefault="00A41007" w:rsidP="00A4100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 w:rsidR="004247BB">
        <w:rPr>
          <w:rFonts w:ascii="Times New Roman" w:eastAsia="Times New Roman" w:hAnsi="Times New Roman" w:cs="Times New Roman"/>
          <w:sz w:val="24"/>
          <w:szCs w:val="24"/>
        </w:rPr>
        <w:t>ick the “Tools” tab</w:t>
      </w:r>
    </w:p>
    <w:p w:rsidR="004247BB" w:rsidRDefault="004247BB" w:rsidP="004247B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4247BB">
        <w:rPr>
          <w:rFonts w:ascii="Times New Roman" w:eastAsia="Times New Roman" w:hAnsi="Times New Roman" w:cs="Times New Roman"/>
          <w:b/>
          <w:i/>
          <w:sz w:val="24"/>
          <w:szCs w:val="24"/>
        </w:rPr>
        <w:t>xmknr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tool under the </w:t>
      </w:r>
      <w:r w:rsidRPr="004247BB">
        <w:rPr>
          <w:rFonts w:ascii="Times New Roman" w:eastAsia="Times New Roman" w:hAnsi="Times New Roman" w:cs="Times New Roman"/>
          <w:i/>
          <w:sz w:val="24"/>
          <w:szCs w:val="24"/>
        </w:rPr>
        <w:t>Edit Tools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node in the Available tools tree</w:t>
      </w:r>
    </w:p>
    <w:p w:rsidR="004247BB" w:rsidRPr="001908F2" w:rsidRDefault="001908F2" w:rsidP="004247B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1908F2">
        <w:rPr>
          <w:rFonts w:ascii="Times New Roman" w:hAnsi="Times New Roman" w:cs="Times New Roman"/>
          <w:i/>
        </w:rPr>
        <w:t>Use records on Extracts page formatted as</w:t>
      </w:r>
      <w:r>
        <w:rPr>
          <w:rFonts w:ascii="Times New Roman" w:hAnsi="Times New Roman" w:cs="Times New Roman"/>
          <w:i/>
        </w:rPr>
        <w:t xml:space="preserve"> FASTA </w:t>
      </w:r>
      <w:r>
        <w:rPr>
          <w:rFonts w:ascii="Times New Roman" w:hAnsi="Times New Roman" w:cs="Times New Roman"/>
        </w:rPr>
        <w:t>as the Input Data (Note: the input into the xmknr tool will be the records listed on the Extracts tab.)</w:t>
      </w:r>
    </w:p>
    <w:p w:rsidR="001908F2" w:rsidRPr="001908F2" w:rsidRDefault="001908F2" w:rsidP="004247B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Select </w:t>
      </w:r>
      <w:r w:rsidRPr="001908F2">
        <w:rPr>
          <w:rFonts w:ascii="Times New Roman" w:hAnsi="Times New Roman" w:cs="Times New Roman"/>
          <w:b/>
          <w:i/>
        </w:rPr>
        <w:t>dna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for the </w:t>
      </w:r>
      <w:r w:rsidRPr="001908F2">
        <w:rPr>
          <w:rFonts w:ascii="Times New Roman" w:hAnsi="Times New Roman" w:cs="Times New Roman"/>
          <w:i/>
        </w:rPr>
        <w:t>Sequence Type</w:t>
      </w:r>
      <w:r>
        <w:rPr>
          <w:rFonts w:ascii="Times New Roman" w:hAnsi="Times New Roman" w:cs="Times New Roman"/>
        </w:rPr>
        <w:t xml:space="preserve"> parameter.</w:t>
      </w:r>
    </w:p>
    <w:p w:rsidR="001908F2" w:rsidRPr="001908F2" w:rsidRDefault="001908F2" w:rsidP="004247B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Click the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17220" cy="1905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button at the bottom of the screen. (Note: this tool will modify the list of records listed on the “Extract” tab.)</w:t>
      </w:r>
    </w:p>
    <w:p w:rsidR="001908F2" w:rsidRPr="001908F2" w:rsidRDefault="001908F2" w:rsidP="001908F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4659630" cy="4178264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40" cy="41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609" w:rsidRDefault="007E0609" w:rsidP="00A4100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Retrieve Records in GenBank format</w:t>
      </w:r>
    </w:p>
    <w:p w:rsidR="00A41007" w:rsidRPr="00A41007" w:rsidRDefault="00A41007" w:rsidP="00A41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604E" w:rsidRDefault="007E0609" w:rsidP="00A4100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7E0609">
        <w:rPr>
          <w:rFonts w:ascii="Times New Roman" w:eastAsia="Times New Roman" w:hAnsi="Times New Roman" w:cs="Times New Roman"/>
          <w:b/>
          <w:i/>
          <w:sz w:val="24"/>
          <w:szCs w:val="24"/>
        </w:rPr>
        <w:t>Format Conversion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tool under the </w:t>
      </w:r>
      <w:r w:rsidRPr="007E0609">
        <w:rPr>
          <w:rFonts w:ascii="Times New Roman" w:eastAsia="Times New Roman" w:hAnsi="Times New Roman" w:cs="Times New Roman"/>
          <w:i/>
          <w:sz w:val="24"/>
          <w:szCs w:val="24"/>
        </w:rPr>
        <w:t>Edit Tools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node in the Available Tools tree</w:t>
      </w:r>
    </w:p>
    <w:p w:rsidR="007E0609" w:rsidRPr="001908F2" w:rsidRDefault="007E0609" w:rsidP="007E0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1908F2">
        <w:rPr>
          <w:rFonts w:ascii="Times New Roman" w:hAnsi="Times New Roman" w:cs="Times New Roman"/>
          <w:i/>
        </w:rPr>
        <w:t>Use records on Extracts page formatted as</w:t>
      </w:r>
      <w:r>
        <w:rPr>
          <w:rFonts w:ascii="Times New Roman" w:hAnsi="Times New Roman" w:cs="Times New Roman"/>
          <w:i/>
        </w:rPr>
        <w:t xml:space="preserve"> FASTA </w:t>
      </w:r>
      <w:r>
        <w:rPr>
          <w:rFonts w:ascii="Times New Roman" w:hAnsi="Times New Roman" w:cs="Times New Roman"/>
        </w:rPr>
        <w:t>as the Input Data (Note: the input into the format conversion tool will be the records listed on the Extracts tab.)</w:t>
      </w:r>
    </w:p>
    <w:p w:rsidR="007E0609" w:rsidRPr="007E0609" w:rsidRDefault="007E0609" w:rsidP="007E0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 the </w:t>
      </w:r>
      <w:r w:rsidRPr="007E0609">
        <w:rPr>
          <w:rFonts w:ascii="Times New Roman" w:eastAsia="Times New Roman" w:hAnsi="Times New Roman" w:cs="Times New Roman"/>
          <w:i/>
          <w:sz w:val="24"/>
          <w:szCs w:val="24"/>
        </w:rPr>
        <w:t>To Format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parameter to </w:t>
      </w:r>
      <w:r w:rsidRPr="00E704C1">
        <w:rPr>
          <w:rFonts w:ascii="Times New Roman" w:eastAsia="Times New Roman" w:hAnsi="Times New Roman" w:cs="Times New Roman"/>
          <w:b/>
          <w:i/>
          <w:sz w:val="24"/>
          <w:szCs w:val="24"/>
        </w:rPr>
        <w:t>genbank</w:t>
      </w:r>
    </w:p>
    <w:p w:rsidR="007E0609" w:rsidRPr="007E0609" w:rsidRDefault="007E0609" w:rsidP="007E0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 w:rsidRPr="007E0609">
        <w:rPr>
          <w:rFonts w:ascii="Times New Roman" w:eastAsia="Times New Roman" w:hAnsi="Times New Roman" w:cs="Times New Roman"/>
          <w:i/>
          <w:sz w:val="24"/>
          <w:szCs w:val="24"/>
        </w:rPr>
        <w:t xml:space="preserve"> Format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parameter to </w:t>
      </w:r>
      <w:r w:rsidRPr="00E704C1">
        <w:rPr>
          <w:rFonts w:ascii="Times New Roman" w:eastAsia="Times New Roman" w:hAnsi="Times New Roman" w:cs="Times New Roman"/>
          <w:b/>
          <w:i/>
          <w:sz w:val="24"/>
          <w:szCs w:val="24"/>
        </w:rPr>
        <w:t>fasta</w:t>
      </w:r>
    </w:p>
    <w:p w:rsidR="007E0609" w:rsidRDefault="007E0609" w:rsidP="007E0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>Click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360" cy="17526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button.</w:t>
      </w:r>
    </w:p>
    <w:p w:rsidR="007E0609" w:rsidRPr="007E0609" w:rsidRDefault="007E0609" w:rsidP="007E06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E0609" w:rsidRDefault="007E0609" w:rsidP="00A4100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Retrieve Protein Translations from the CDS regions</w:t>
      </w:r>
    </w:p>
    <w:p w:rsidR="00A41007" w:rsidRPr="00A41007" w:rsidRDefault="00A41007" w:rsidP="00A41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E0609" w:rsidRDefault="007E0609" w:rsidP="00A410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Fetch Translations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tool under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Information tools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node in the Available Tools tree</w:t>
      </w:r>
      <w:r w:rsidRPr="007E06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609" w:rsidRPr="007E0609" w:rsidRDefault="007E0609" w:rsidP="00A410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="002E2CB5" w:rsidRPr="002E2CB5"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 w:rsidR="002E2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609">
        <w:rPr>
          <w:rFonts w:ascii="Times New Roman" w:hAnsi="Times New Roman" w:cs="Times New Roman"/>
          <w:i/>
        </w:rPr>
        <w:t xml:space="preserve">previously executed tool results </w:t>
      </w:r>
      <w:r w:rsidRPr="007E0609">
        <w:rPr>
          <w:rFonts w:ascii="Times New Roman" w:hAnsi="Times New Roman" w:cs="Times New Roman"/>
        </w:rPr>
        <w:t xml:space="preserve">as the Input Data </w:t>
      </w:r>
      <w:r>
        <w:rPr>
          <w:rFonts w:ascii="Times New Roman" w:hAnsi="Times New Roman" w:cs="Times New Roman"/>
        </w:rPr>
        <w:t xml:space="preserve">and select </w:t>
      </w:r>
      <w:r w:rsidR="0090296E" w:rsidRPr="0090296E">
        <w:rPr>
          <w:rFonts w:ascii="Times New Roman" w:hAnsi="Times New Roman" w:cs="Times New Roman"/>
          <w:b/>
          <w:i/>
        </w:rPr>
        <w:t>FormatConversion</w:t>
      </w:r>
      <w:r w:rsidR="0090296E">
        <w:rPr>
          <w:rFonts w:ascii="Times New Roman" w:hAnsi="Times New Roman" w:cs="Times New Roman"/>
        </w:rPr>
        <w:t xml:space="preserve"> and </w:t>
      </w:r>
      <w:r w:rsidR="0090296E" w:rsidRPr="0090296E">
        <w:rPr>
          <w:rFonts w:ascii="Times New Roman" w:hAnsi="Times New Roman" w:cs="Times New Roman"/>
          <w:b/>
          <w:i/>
        </w:rPr>
        <w:t>result.txt</w:t>
      </w:r>
      <w:r w:rsidR="0090296E">
        <w:rPr>
          <w:rFonts w:ascii="Times New Roman" w:hAnsi="Times New Roman" w:cs="Times New Roman"/>
        </w:rPr>
        <w:t>.</w:t>
      </w:r>
    </w:p>
    <w:p w:rsidR="007E0609" w:rsidRDefault="007E0609" w:rsidP="00A410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>Click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360" cy="175260"/>
            <wp:effectExtent l="19050" t="0" r="0" b="0"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button.</w:t>
      </w:r>
    </w:p>
    <w:p w:rsidR="007E0609" w:rsidRPr="007E0609" w:rsidRDefault="007E0609" w:rsidP="007E06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1930" cy="4373880"/>
            <wp:effectExtent l="19050" t="0" r="19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196" cy="437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96E" w:rsidRDefault="0090296E" w:rsidP="00A41007">
      <w:pPr>
        <w:pStyle w:val="ListParagraph"/>
        <w:numPr>
          <w:ilvl w:val="0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Create </w:t>
      </w:r>
      <w:r w:rsidRPr="0090296E">
        <w:rPr>
          <w:rFonts w:ascii="Times New Roman" w:eastAsia="Times New Roman" w:hAnsi="Times New Roman" w:cs="Times New Roman"/>
          <w:b/>
          <w:bCs/>
          <w:sz w:val="36"/>
          <w:szCs w:val="36"/>
        </w:rPr>
        <w:t>a Multiple Sequence Alignment and Dendrogram</w:t>
      </w:r>
    </w:p>
    <w:p w:rsidR="00A41007" w:rsidRPr="00A41007" w:rsidRDefault="00A41007" w:rsidP="00A41007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0296E" w:rsidRPr="0090296E" w:rsidRDefault="0090296E" w:rsidP="00A41007">
      <w:pPr>
        <w:pStyle w:val="ListParagraph"/>
        <w:numPr>
          <w:ilvl w:val="0"/>
          <w:numId w:val="16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90296E">
        <w:rPr>
          <w:rFonts w:ascii="Times New Roman" w:eastAsia="Times New Roman" w:hAnsi="Times New Roman" w:cs="Times New Roman"/>
          <w:b/>
          <w:i/>
          <w:sz w:val="24"/>
          <w:szCs w:val="24"/>
        </w:rPr>
        <w:t>ClustalW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the </w:t>
      </w:r>
      <w:r w:rsidRPr="0090296E">
        <w:rPr>
          <w:rFonts w:ascii="Times New Roman" w:eastAsia="Times New Roman" w:hAnsi="Times New Roman" w:cs="Times New Roman"/>
          <w:i/>
          <w:sz w:val="24"/>
          <w:szCs w:val="24"/>
        </w:rPr>
        <w:t>Alignment Tools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node in the Available Tools tree</w:t>
      </w:r>
    </w:p>
    <w:p w:rsidR="0090296E" w:rsidRPr="007E0609" w:rsidRDefault="0090296E" w:rsidP="00A4100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="002E2CB5" w:rsidRPr="002E2CB5"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 w:rsidR="002E2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609">
        <w:rPr>
          <w:rFonts w:ascii="Times New Roman" w:hAnsi="Times New Roman" w:cs="Times New Roman"/>
          <w:i/>
        </w:rPr>
        <w:t xml:space="preserve">previously executed tool results </w:t>
      </w:r>
      <w:r w:rsidRPr="007E0609">
        <w:rPr>
          <w:rFonts w:ascii="Times New Roman" w:hAnsi="Times New Roman" w:cs="Times New Roman"/>
        </w:rPr>
        <w:t xml:space="preserve">as the Input Data </w:t>
      </w:r>
      <w:r>
        <w:rPr>
          <w:rFonts w:ascii="Times New Roman" w:hAnsi="Times New Roman" w:cs="Times New Roman"/>
        </w:rPr>
        <w:t xml:space="preserve">and select </w:t>
      </w:r>
      <w:r>
        <w:rPr>
          <w:rFonts w:ascii="Times New Roman" w:hAnsi="Times New Roman" w:cs="Times New Roman"/>
          <w:b/>
          <w:i/>
        </w:rPr>
        <w:t>Fetch</w:t>
      </w:r>
      <w:r w:rsidR="00883486">
        <w:rPr>
          <w:rFonts w:ascii="Times New Roman" w:hAnsi="Times New Roman" w:cs="Times New Roman"/>
          <w:b/>
          <w:i/>
        </w:rPr>
        <w:t xml:space="preserve"> Translations</w:t>
      </w:r>
      <w:r>
        <w:rPr>
          <w:rFonts w:ascii="Times New Roman" w:hAnsi="Times New Roman" w:cs="Times New Roman"/>
        </w:rPr>
        <w:t xml:space="preserve"> and </w:t>
      </w:r>
      <w:r w:rsidR="00883486" w:rsidRPr="00883486">
        <w:rPr>
          <w:rFonts w:ascii="Times New Roman" w:hAnsi="Times New Roman" w:cs="Times New Roman"/>
          <w:b/>
          <w:i/>
        </w:rPr>
        <w:t>fetchTranslations_</w:t>
      </w:r>
      <w:r w:rsidRPr="00883486">
        <w:rPr>
          <w:rFonts w:ascii="Times New Roman" w:hAnsi="Times New Roman" w:cs="Times New Roman"/>
          <w:b/>
          <w:i/>
        </w:rPr>
        <w:t>resul</w:t>
      </w:r>
      <w:r w:rsidR="00883486" w:rsidRPr="00883486">
        <w:rPr>
          <w:rFonts w:ascii="Times New Roman" w:hAnsi="Times New Roman" w:cs="Times New Roman"/>
          <w:b/>
          <w:i/>
        </w:rPr>
        <w:t>ts</w:t>
      </w:r>
      <w:r w:rsidRPr="00883486">
        <w:rPr>
          <w:rFonts w:ascii="Times New Roman" w:hAnsi="Times New Roman" w:cs="Times New Roman"/>
          <w:b/>
          <w:i/>
        </w:rPr>
        <w:t>.txt.</w:t>
      </w:r>
    </w:p>
    <w:p w:rsidR="00883486" w:rsidRDefault="0090296E" w:rsidP="00A4100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>Click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360" cy="175260"/>
            <wp:effectExtent l="19050" t="0" r="0" b="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button.</w:t>
      </w:r>
    </w:p>
    <w:p w:rsidR="00A41007" w:rsidRDefault="00A41007" w:rsidP="00A41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41007" w:rsidRDefault="00A410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83486" w:rsidRDefault="00883486" w:rsidP="00A41007">
      <w:pPr>
        <w:pStyle w:val="ListParagraph"/>
        <w:numPr>
          <w:ilvl w:val="0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Saving the Workflow</w:t>
      </w:r>
    </w:p>
    <w:p w:rsidR="00A41007" w:rsidRPr="00A41007" w:rsidRDefault="00A41007" w:rsidP="00A41007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83486" w:rsidRPr="0090296E" w:rsidRDefault="00883486" w:rsidP="00A41007">
      <w:pPr>
        <w:pStyle w:val="ListParagraph"/>
        <w:numPr>
          <w:ilvl w:val="0"/>
          <w:numId w:val="17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the “Workflow” tab</w:t>
      </w:r>
    </w:p>
    <w:p w:rsidR="00883486" w:rsidRDefault="00883486" w:rsidP="00A4100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 </w:t>
      </w:r>
      <w:r w:rsidRPr="00E704C1">
        <w:rPr>
          <w:rFonts w:ascii="Times New Roman" w:eastAsia="Times New Roman" w:hAnsi="Times New Roman" w:cs="Times New Roman"/>
          <w:b/>
          <w:i/>
          <w:sz w:val="24"/>
          <w:szCs w:val="24"/>
        </w:rPr>
        <w:t>Liliopsida petb protein alignment</w:t>
      </w:r>
      <w:r w:rsidR="00E70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Name field.</w:t>
      </w:r>
    </w:p>
    <w:p w:rsidR="00883486" w:rsidRPr="007E0609" w:rsidRDefault="00883486" w:rsidP="00A4100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</w:t>
      </w:r>
      <w:r w:rsidRPr="00E704C1">
        <w:rPr>
          <w:rFonts w:ascii="Times New Roman" w:eastAsia="Times New Roman" w:hAnsi="Times New Roman" w:cs="Times New Roman"/>
          <w:b/>
          <w:i/>
          <w:sz w:val="24"/>
          <w:szCs w:val="24"/>
        </w:rPr>
        <w:t>Liliopsida petb protein alignment</w:t>
      </w:r>
      <w:r w:rsidR="00E70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Description field.</w:t>
      </w:r>
    </w:p>
    <w:p w:rsidR="00883486" w:rsidRDefault="00883486" w:rsidP="00A4100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609">
        <w:rPr>
          <w:rFonts w:ascii="Times New Roman" w:eastAsia="Times New Roman" w:hAnsi="Times New Roman" w:cs="Times New Roman"/>
          <w:sz w:val="24"/>
          <w:szCs w:val="24"/>
        </w:rPr>
        <w:t>Click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472440" cy="213360"/>
            <wp:effectExtent l="1905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button.</w:t>
      </w:r>
    </w:p>
    <w:p w:rsidR="003B604E" w:rsidRPr="003B604E" w:rsidRDefault="00883486" w:rsidP="008834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0010" cy="3408035"/>
            <wp:effectExtent l="1905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10" cy="34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04E" w:rsidRPr="003B6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04E" w:rsidRPr="00883486" w:rsidRDefault="003B604E" w:rsidP="0088348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83486">
        <w:rPr>
          <w:rFonts w:ascii="Times New Roman" w:eastAsia="Times New Roman" w:hAnsi="Times New Roman" w:cs="Times New Roman"/>
          <w:b/>
          <w:bCs/>
          <w:sz w:val="36"/>
          <w:szCs w:val="36"/>
        </w:rPr>
        <w:t>Test</w:t>
      </w:r>
      <w:r w:rsidR="00F40F0C">
        <w:rPr>
          <w:rFonts w:ascii="Times New Roman" w:eastAsia="Times New Roman" w:hAnsi="Times New Roman" w:cs="Times New Roman"/>
          <w:b/>
          <w:bCs/>
          <w:sz w:val="36"/>
          <w:szCs w:val="36"/>
        </w:rPr>
        <w:t>ing</w:t>
      </w:r>
      <w:r w:rsidRPr="008834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</w:t>
      </w:r>
      <w:r w:rsidR="00F40F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Workflow </w:t>
      </w:r>
    </w:p>
    <w:p w:rsidR="003B604E" w:rsidRPr="003B604E" w:rsidRDefault="00F40F0C" w:rsidP="003B60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3B604E" w:rsidRPr="003B604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B604E" w:rsidRPr="003B604E">
        <w:rPr>
          <w:rFonts w:ascii="Times New Roman" w:eastAsia="Times New Roman" w:hAnsi="Times New Roman" w:cs="Times New Roman"/>
          <w:sz w:val="24"/>
          <w:szCs w:val="24"/>
        </w:rPr>
        <w:t>Workflows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B604E" w:rsidRPr="003B6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 w:rsidR="003B604E" w:rsidRPr="003B604E">
        <w:rPr>
          <w:rFonts w:ascii="Times New Roman" w:eastAsia="Times New Roman" w:hAnsi="Times New Roman" w:cs="Times New Roman"/>
          <w:sz w:val="24"/>
          <w:szCs w:val="24"/>
        </w:rPr>
        <w:t>, click the new workflow's name. The workflow opens in the right panel.</w:t>
      </w:r>
    </w:p>
    <w:p w:rsidR="00160834" w:rsidRDefault="003B604E" w:rsidP="003B60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04E">
        <w:rPr>
          <w:rFonts w:ascii="Times New Roman" w:eastAsia="Times New Roman" w:hAnsi="Times New Roman" w:cs="Times New Roman"/>
          <w:sz w:val="24"/>
          <w:szCs w:val="24"/>
        </w:rPr>
        <w:t xml:space="preserve">Click on the </w:t>
      </w:r>
      <w:r w:rsidR="00F40F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4420" cy="1905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04E">
        <w:rPr>
          <w:rFonts w:ascii="Times New Roman" w:eastAsia="Times New Roman" w:hAnsi="Times New Roman" w:cs="Times New Roman"/>
          <w:sz w:val="24"/>
          <w:szCs w:val="24"/>
        </w:rPr>
        <w:t xml:space="preserve">button. The workflow begins to run. </w:t>
      </w:r>
    </w:p>
    <w:p w:rsidR="00160834" w:rsidRDefault="00160834" w:rsidP="003B60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a step has completed execution, it</w:t>
      </w:r>
      <w:r w:rsidR="00E704C1">
        <w:rPr>
          <w:rFonts w:ascii="Times New Roman" w:eastAsia="Times New Roman" w:hAnsi="Times New Roman" w:cs="Times New Roman"/>
          <w:sz w:val="24"/>
          <w:szCs w:val="24"/>
        </w:rPr>
        <w:t xml:space="preserve"> will turn blue. At that point the output can be viewed.</w:t>
      </w:r>
    </w:p>
    <w:p w:rsidR="00160834" w:rsidRDefault="00A41007" w:rsidP="0016083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34.6pt;margin-top:53.9pt;width:75.4pt;height:12.55pt;flip:y;z-index:251658240" o:connectortype="straight" strokecolor="#f79646 [3209]" strokeweight="2.5pt">
            <v:stroke endarrow="block"/>
            <v:shadow color="#868686"/>
          </v:shape>
        </w:pict>
      </w:r>
      <w:r w:rsidR="00160834" w:rsidRPr="00160834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left:0;text-align:left;margin-left:13.8pt;margin-top:58.1pt;width:120.8pt;height:23.4pt;z-index:251660288;mso-width-relative:margin;mso-height-relative:margin" fillcolor="white [3201]" strokecolor="#f79646 [3209]">
            <v:shadow color="#868686"/>
            <v:textbox>
              <w:txbxContent>
                <w:p w:rsidR="00160834" w:rsidRDefault="00160834">
                  <w:r>
                    <w:t>Click to view output</w:t>
                  </w:r>
                </w:p>
              </w:txbxContent>
            </v:textbox>
          </v:shape>
        </w:pict>
      </w:r>
      <w:r w:rsidR="0016083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6788" cy="161544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21" cy="161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CC1" w:rsidRDefault="003B604E" w:rsidP="00A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04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3B604E">
        <w:rPr>
          <w:rFonts w:ascii="Times New Roman" w:eastAsia="Times New Roman" w:hAnsi="Times New Roman" w:cs="Times New Roman"/>
          <w:sz w:val="24"/>
          <w:szCs w:val="24"/>
        </w:rPr>
        <w:br/>
      </w:r>
      <w:r w:rsidR="00F40F0C">
        <w:rPr>
          <w:noProof/>
        </w:rPr>
        <w:drawing>
          <wp:inline distT="0" distB="0" distL="0" distR="0">
            <wp:extent cx="5943600" cy="5495536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9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CC1" w:rsidSect="00240CC1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075" w:rsidRDefault="00E76075" w:rsidP="00052EE1">
      <w:pPr>
        <w:spacing w:after="0" w:line="240" w:lineRule="auto"/>
      </w:pPr>
      <w:r>
        <w:separator/>
      </w:r>
    </w:p>
  </w:endnote>
  <w:endnote w:type="continuationSeparator" w:id="1">
    <w:p w:rsidR="00E76075" w:rsidRDefault="00E76075" w:rsidP="0005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052EE1">
      <w:tc>
        <w:tcPr>
          <w:tcW w:w="918" w:type="dxa"/>
        </w:tcPr>
        <w:p w:rsidR="00052EE1" w:rsidRDefault="00052EE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D174E" w:rsidRPr="00ED174E">
              <w:rPr>
                <w:b/>
                <w:noProof/>
                <w:color w:val="4F81BD" w:themeColor="accent1"/>
                <w:sz w:val="32"/>
                <w:szCs w:val="32"/>
              </w:rPr>
              <w:t>6</w:t>
            </w:r>
          </w:fldSimple>
        </w:p>
      </w:tc>
      <w:tc>
        <w:tcPr>
          <w:tcW w:w="7938" w:type="dxa"/>
        </w:tcPr>
        <w:p w:rsidR="00052EE1" w:rsidRDefault="00052EE1">
          <w:pPr>
            <w:pStyle w:val="Footer"/>
          </w:pPr>
        </w:p>
      </w:tc>
    </w:tr>
  </w:tbl>
  <w:p w:rsidR="00052EE1" w:rsidRDefault="00052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075" w:rsidRDefault="00E76075" w:rsidP="00052EE1">
      <w:pPr>
        <w:spacing w:after="0" w:line="240" w:lineRule="auto"/>
      </w:pPr>
      <w:r>
        <w:separator/>
      </w:r>
    </w:p>
  </w:footnote>
  <w:footnote w:type="continuationSeparator" w:id="1">
    <w:p w:rsidR="00E76075" w:rsidRDefault="00E76075" w:rsidP="0005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E1" w:rsidRPr="00E704C1" w:rsidRDefault="00052EE1">
    <w:pPr>
      <w:pStyle w:val="Header"/>
      <w:rPr>
        <w:b/>
        <w:color w:val="8DB3E2" w:themeColor="text2" w:themeTint="66"/>
      </w:rPr>
    </w:pPr>
    <w:r w:rsidRPr="00E704C1">
      <w:rPr>
        <w:b/>
        <w:color w:val="8DB3E2" w:themeColor="text2" w:themeTint="66"/>
      </w:rPr>
      <w:t>August 7, 2009</w:t>
    </w:r>
  </w:p>
  <w:p w:rsidR="00052EE1" w:rsidRDefault="00052EE1">
    <w:pPr>
      <w:pStyle w:val="Header"/>
    </w:pPr>
    <w:r w:rsidRPr="00052EE1">
      <w:rPr>
        <w:noProof/>
        <w:color w:val="BFBFBF" w:themeColor="background1" w:themeShade="BF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9.6pt;margin-top:2.15pt;width:543.6pt;height:2.4pt;flip:y;z-index:251658240" o:connectortype="straight" strokecolor="#bfbfbf [2412]" strokeweight="2.25pt">
          <v:shadow type="perspective" color="#974706 [1609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4BE"/>
    <w:multiLevelType w:val="hybridMultilevel"/>
    <w:tmpl w:val="335A75FE"/>
    <w:lvl w:ilvl="0" w:tplc="263AF1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76E"/>
    <w:multiLevelType w:val="multilevel"/>
    <w:tmpl w:val="9334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13368"/>
    <w:multiLevelType w:val="multilevel"/>
    <w:tmpl w:val="C64C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51410"/>
    <w:multiLevelType w:val="hybridMultilevel"/>
    <w:tmpl w:val="C73E2EA4"/>
    <w:lvl w:ilvl="0" w:tplc="C908B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8E3"/>
    <w:multiLevelType w:val="multilevel"/>
    <w:tmpl w:val="FF10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37C00"/>
    <w:multiLevelType w:val="hybridMultilevel"/>
    <w:tmpl w:val="7D103E10"/>
    <w:lvl w:ilvl="0" w:tplc="61208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A586D"/>
    <w:multiLevelType w:val="hybridMultilevel"/>
    <w:tmpl w:val="0A9EAD2C"/>
    <w:lvl w:ilvl="0" w:tplc="47A6FD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A02F1"/>
    <w:multiLevelType w:val="hybridMultilevel"/>
    <w:tmpl w:val="FEAA70B2"/>
    <w:lvl w:ilvl="0" w:tplc="41EECF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E597A"/>
    <w:multiLevelType w:val="multilevel"/>
    <w:tmpl w:val="A8A6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92E7C"/>
    <w:multiLevelType w:val="hybridMultilevel"/>
    <w:tmpl w:val="FE34B2AA"/>
    <w:lvl w:ilvl="0" w:tplc="09A2E7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A5A2C"/>
    <w:multiLevelType w:val="hybridMultilevel"/>
    <w:tmpl w:val="074C4850"/>
    <w:lvl w:ilvl="0" w:tplc="C644D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14813"/>
    <w:multiLevelType w:val="hybridMultilevel"/>
    <w:tmpl w:val="9A5EA008"/>
    <w:lvl w:ilvl="0" w:tplc="A95A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E0C81"/>
    <w:multiLevelType w:val="multilevel"/>
    <w:tmpl w:val="D0B8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04E5E"/>
    <w:multiLevelType w:val="hybridMultilevel"/>
    <w:tmpl w:val="64B25B42"/>
    <w:lvl w:ilvl="0" w:tplc="A95A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34253"/>
    <w:multiLevelType w:val="hybridMultilevel"/>
    <w:tmpl w:val="79E85A20"/>
    <w:lvl w:ilvl="0" w:tplc="99F6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7749B"/>
    <w:multiLevelType w:val="multilevel"/>
    <w:tmpl w:val="3E3C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B713E"/>
    <w:multiLevelType w:val="multilevel"/>
    <w:tmpl w:val="540E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F56226"/>
    <w:multiLevelType w:val="hybridMultilevel"/>
    <w:tmpl w:val="54F0E3B4"/>
    <w:lvl w:ilvl="0" w:tplc="BA083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B45BA"/>
    <w:multiLevelType w:val="hybridMultilevel"/>
    <w:tmpl w:val="821A80E8"/>
    <w:lvl w:ilvl="0" w:tplc="9F7E3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5"/>
  </w:num>
  <w:num w:numId="5">
    <w:abstractNumId w:val="12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>
      <o:colormenu v:ext="edit" strokecolor="none [2412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B604E"/>
    <w:rsid w:val="00052EE1"/>
    <w:rsid w:val="00136F82"/>
    <w:rsid w:val="00160834"/>
    <w:rsid w:val="001908F2"/>
    <w:rsid w:val="00240CC1"/>
    <w:rsid w:val="00266187"/>
    <w:rsid w:val="002E2CB5"/>
    <w:rsid w:val="0034312D"/>
    <w:rsid w:val="003B604E"/>
    <w:rsid w:val="003F40D3"/>
    <w:rsid w:val="004247BB"/>
    <w:rsid w:val="00511F74"/>
    <w:rsid w:val="00625B37"/>
    <w:rsid w:val="00660A83"/>
    <w:rsid w:val="00704B63"/>
    <w:rsid w:val="00724B2D"/>
    <w:rsid w:val="007E0609"/>
    <w:rsid w:val="00883486"/>
    <w:rsid w:val="0090296E"/>
    <w:rsid w:val="00957350"/>
    <w:rsid w:val="009A075F"/>
    <w:rsid w:val="009A20E0"/>
    <w:rsid w:val="009D0BC0"/>
    <w:rsid w:val="00A41007"/>
    <w:rsid w:val="00D53862"/>
    <w:rsid w:val="00E07964"/>
    <w:rsid w:val="00E16F4D"/>
    <w:rsid w:val="00E704C1"/>
    <w:rsid w:val="00E76075"/>
    <w:rsid w:val="00E80585"/>
    <w:rsid w:val="00ED174E"/>
    <w:rsid w:val="00F40F0C"/>
    <w:rsid w:val="00FC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12]"/>
    </o:shapedefaults>
    <o:shapelayout v:ext="edit">
      <o:idmap v:ext="edit" data="1"/>
      <o:rules v:ext="edit">
        <o:r id="V:Rule2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C1"/>
  </w:style>
  <w:style w:type="paragraph" w:styleId="Heading1">
    <w:name w:val="heading 1"/>
    <w:basedOn w:val="Normal"/>
    <w:link w:val="Heading1Char"/>
    <w:uiPriority w:val="9"/>
    <w:qFormat/>
    <w:rsid w:val="003B6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6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60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0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96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4312D"/>
    <w:pPr>
      <w:widowControl w:val="0"/>
      <w:spacing w:after="0" w:line="230" w:lineRule="exact"/>
      <w:ind w:firstLine="240"/>
      <w:jc w:val="both"/>
    </w:pPr>
    <w:rPr>
      <w:rFonts w:ascii="Palatino" w:eastAsia="Times New Roman" w:hAnsi="Palatino" w:cs="Times New Roman"/>
      <w:kern w:val="16"/>
      <w:sz w:val="19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6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6F4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16F4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11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E1"/>
  </w:style>
  <w:style w:type="paragraph" w:styleId="Footer">
    <w:name w:val="footer"/>
    <w:basedOn w:val="Normal"/>
    <w:link w:val="FooterChar"/>
    <w:uiPriority w:val="99"/>
    <w:unhideWhenUsed/>
    <w:rsid w:val="000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Lushbough@usd.ed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bioextract.org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ustal.org/" TargetMode="Externa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hyperlink" Target="http://www.vmatch.de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6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clushbou</dc:creator>
  <cp:keywords/>
  <dc:description/>
  <cp:lastModifiedBy>clushbou</cp:lastModifiedBy>
  <cp:revision>8</cp:revision>
  <cp:lastPrinted>2009-08-07T14:21:00Z</cp:lastPrinted>
  <dcterms:created xsi:type="dcterms:W3CDTF">2009-08-06T12:55:00Z</dcterms:created>
  <dcterms:modified xsi:type="dcterms:W3CDTF">2009-08-07T15:08:00Z</dcterms:modified>
</cp:coreProperties>
</file>